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060F2" w14:textId="77777777" w:rsidR="00083ECC" w:rsidRPr="00083ECC" w:rsidRDefault="00083ECC" w:rsidP="00083ECC">
      <w:pPr>
        <w:spacing w:before="100" w:beforeAutospacing="1" w:after="100" w:afterAutospacing="1"/>
        <w:outlineLvl w:val="2"/>
        <w:rPr>
          <w:rFonts w:ascii="-webkit-standard" w:eastAsia="Times New Roman" w:hAnsi="-webkit-standard" w:cs="Times New Roman"/>
          <w:b/>
          <w:bCs/>
          <w:color w:val="000000"/>
          <w:sz w:val="27"/>
          <w:szCs w:val="27"/>
          <w:lang w:eastAsia="en-GB"/>
        </w:rPr>
      </w:pPr>
      <w:r w:rsidRPr="00083ECC">
        <w:rPr>
          <w:rFonts w:ascii="-webkit-standard" w:eastAsia="Times New Roman" w:hAnsi="-webkit-standard" w:cs="Times New Roman"/>
          <w:b/>
          <w:bCs/>
          <w:color w:val="000000"/>
          <w:sz w:val="27"/>
          <w:szCs w:val="27"/>
          <w:lang w:eastAsia="en-GB"/>
        </w:rPr>
        <w:t>Ridgecrest PLC</w:t>
      </w:r>
    </w:p>
    <w:p w14:paraId="2173EE3F" w14:textId="77777777" w:rsidR="00083ECC" w:rsidRPr="00083ECC" w:rsidRDefault="00083ECC" w:rsidP="00083ECC">
      <w:pPr>
        <w:spacing w:before="100" w:beforeAutospacing="1" w:after="100" w:afterAutospacing="1"/>
        <w:outlineLvl w:val="1"/>
        <w:rPr>
          <w:rFonts w:ascii="-webkit-standard" w:eastAsia="Times New Roman" w:hAnsi="-webkit-standard" w:cs="Times New Roman"/>
          <w:b/>
          <w:bCs/>
          <w:color w:val="000000"/>
          <w:sz w:val="36"/>
          <w:szCs w:val="36"/>
          <w:lang w:eastAsia="en-GB"/>
        </w:rPr>
      </w:pPr>
      <w:r w:rsidRPr="00083ECC">
        <w:rPr>
          <w:rFonts w:ascii="-webkit-standard" w:eastAsia="Times New Roman" w:hAnsi="-webkit-standard" w:cs="Times New Roman"/>
          <w:b/>
          <w:bCs/>
          <w:color w:val="000000"/>
          <w:sz w:val="36"/>
          <w:szCs w:val="36"/>
          <w:lang w:eastAsia="en-GB"/>
        </w:rPr>
        <w:t>Completion of Disposal &amp; change of name &amp; website</w:t>
      </w:r>
    </w:p>
    <w:p w14:paraId="7787A18D" w14:textId="68A448D1" w:rsidR="00083ECC" w:rsidRPr="00083ECC" w:rsidRDefault="00083ECC" w:rsidP="00083ECC">
      <w:pPr>
        <w:rPr>
          <w:rFonts w:ascii="-webkit-standard" w:eastAsia="Times New Roman" w:hAnsi="-webkit-standard" w:cs="Times New Roman"/>
          <w:color w:val="000000"/>
          <w:lang w:eastAsia="en-GB"/>
        </w:rPr>
      </w:pPr>
      <w:r w:rsidRPr="00083ECC">
        <w:rPr>
          <w:rFonts w:ascii="-webkit-standard" w:eastAsia="Times New Roman" w:hAnsi="-webkit-standard" w:cs="Times New Roman"/>
          <w:color w:val="000000"/>
          <w:lang w:eastAsia="en-GB"/>
        </w:rPr>
        <w:fldChar w:fldCharType="begin"/>
      </w:r>
      <w:r w:rsidRPr="00083ECC">
        <w:rPr>
          <w:rFonts w:ascii="-webkit-standard" w:eastAsia="Times New Roman" w:hAnsi="-webkit-standard" w:cs="Times New Roman"/>
          <w:color w:val="000000"/>
          <w:lang w:eastAsia="en-GB"/>
        </w:rPr>
        <w:instrText xml:space="preserve"> INCLUDEPICTURE "/var/folders/_7/g7fftb3s5q5gn5893w75f90m0000gn/T/com.microsoft.Word/WebArchiveCopyPasteTempFiles/3833524_c9454c56d48e843be9b5750e7410a3d9.png" \* MERGEFORMATINET </w:instrText>
      </w:r>
      <w:r w:rsidRPr="00083ECC">
        <w:rPr>
          <w:rFonts w:ascii="-webkit-standard" w:eastAsia="Times New Roman" w:hAnsi="-webkit-standard" w:cs="Times New Roman"/>
          <w:color w:val="000000"/>
          <w:lang w:eastAsia="en-GB"/>
        </w:rPr>
        <w:fldChar w:fldCharType="separate"/>
      </w:r>
      <w:r w:rsidRPr="00083ECC">
        <w:rPr>
          <w:rFonts w:ascii="-webkit-standard" w:eastAsia="Times New Roman" w:hAnsi="-webkit-standard" w:cs="Times New Roman"/>
          <w:noProof/>
          <w:color w:val="000000"/>
          <w:lang w:eastAsia="en-GB"/>
        </w:rPr>
        <w:drawing>
          <wp:inline distT="0" distB="0" distL="0" distR="0" wp14:anchorId="0B3F605C" wp14:editId="576F6C8D">
            <wp:extent cx="12065" cy="120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083ECC">
        <w:rPr>
          <w:rFonts w:ascii="-webkit-standard" w:eastAsia="Times New Roman" w:hAnsi="-webkit-standard" w:cs="Times New Roman"/>
          <w:color w:val="000000"/>
          <w:lang w:eastAsia="en-GB"/>
        </w:rPr>
        <w:fldChar w:fldCharType="end"/>
      </w:r>
    </w:p>
    <w:p w14:paraId="294DA70B" w14:textId="77777777" w:rsidR="00083ECC" w:rsidRPr="00083ECC" w:rsidRDefault="00083ECC" w:rsidP="00083ECC">
      <w:pPr>
        <w:rPr>
          <w:rFonts w:ascii="Arial" w:eastAsia="Times New Roman" w:hAnsi="Arial" w:cs="Arial"/>
          <w:color w:val="000000"/>
          <w:sz w:val="20"/>
          <w:szCs w:val="20"/>
          <w:lang w:eastAsia="en-GB"/>
        </w:rPr>
      </w:pPr>
      <w:r w:rsidRPr="00083ECC">
        <w:rPr>
          <w:rFonts w:ascii="Arial" w:eastAsia="Times New Roman" w:hAnsi="Arial" w:cs="Arial"/>
          <w:color w:val="000000"/>
          <w:sz w:val="20"/>
          <w:szCs w:val="20"/>
          <w:lang w:eastAsia="en-GB"/>
        </w:rPr>
        <w:t>RNS Number : 5197K</w:t>
      </w:r>
    </w:p>
    <w:p w14:paraId="230E1E8D" w14:textId="77777777" w:rsidR="00083ECC" w:rsidRPr="00083ECC" w:rsidRDefault="00083ECC" w:rsidP="00083ECC">
      <w:pPr>
        <w:rPr>
          <w:rFonts w:ascii="Arial" w:eastAsia="Times New Roman" w:hAnsi="Arial" w:cs="Arial"/>
          <w:color w:val="000000"/>
          <w:sz w:val="20"/>
          <w:szCs w:val="20"/>
          <w:lang w:eastAsia="en-GB"/>
        </w:rPr>
      </w:pPr>
      <w:r w:rsidRPr="00083ECC">
        <w:rPr>
          <w:rFonts w:ascii="Arial" w:eastAsia="Times New Roman" w:hAnsi="Arial" w:cs="Arial"/>
          <w:color w:val="000000"/>
          <w:sz w:val="20"/>
          <w:szCs w:val="20"/>
          <w:lang w:eastAsia="en-GB"/>
        </w:rPr>
        <w:t>Ridgecrest PLC</w:t>
      </w:r>
    </w:p>
    <w:p w14:paraId="6FB6BA9F" w14:textId="77777777" w:rsidR="00083ECC" w:rsidRPr="00083ECC" w:rsidRDefault="00083ECC" w:rsidP="00083ECC">
      <w:pPr>
        <w:rPr>
          <w:rFonts w:ascii="Arial" w:eastAsia="Times New Roman" w:hAnsi="Arial" w:cs="Arial"/>
          <w:color w:val="000000"/>
          <w:sz w:val="20"/>
          <w:szCs w:val="20"/>
          <w:lang w:eastAsia="en-GB"/>
        </w:rPr>
      </w:pPr>
      <w:r w:rsidRPr="00083ECC">
        <w:rPr>
          <w:rFonts w:ascii="Arial" w:eastAsia="Times New Roman" w:hAnsi="Arial" w:cs="Arial"/>
          <w:color w:val="000000"/>
          <w:sz w:val="20"/>
          <w:szCs w:val="20"/>
          <w:lang w:eastAsia="en-GB"/>
        </w:rPr>
        <w:t>05 January 2021</w:t>
      </w:r>
    </w:p>
    <w:p w14:paraId="502256D4" w14:textId="77777777" w:rsidR="00083ECC" w:rsidRPr="00083ECC" w:rsidRDefault="00083ECC" w:rsidP="00083ECC">
      <w:pPr>
        <w:rPr>
          <w:rFonts w:ascii="Arial" w:eastAsia="Times New Roman" w:hAnsi="Arial" w:cs="Arial"/>
          <w:color w:val="000000"/>
          <w:sz w:val="20"/>
          <w:szCs w:val="20"/>
          <w:lang w:eastAsia="en-GB"/>
        </w:rPr>
      </w:pPr>
      <w:r w:rsidRPr="00083ECC">
        <w:rPr>
          <w:rFonts w:ascii="Arial" w:eastAsia="Times New Roman" w:hAnsi="Arial" w:cs="Arial"/>
          <w:color w:val="000000"/>
          <w:sz w:val="20"/>
          <w:szCs w:val="20"/>
          <w:lang w:eastAsia="en-GB"/>
        </w:rPr>
        <w:t> </w:t>
      </w:r>
    </w:p>
    <w:p w14:paraId="5069E09A" w14:textId="77777777" w:rsidR="00083ECC" w:rsidRPr="00083ECC" w:rsidRDefault="00083ECC" w:rsidP="00083ECC">
      <w:pPr>
        <w:jc w:val="right"/>
        <w:rPr>
          <w:rFonts w:ascii="Times New Roman" w:eastAsia="Times New Roman" w:hAnsi="Times New Roman" w:cs="Times New Roman"/>
          <w:color w:val="000000"/>
          <w:lang w:eastAsia="en-GB"/>
        </w:rPr>
      </w:pPr>
      <w:r w:rsidRPr="00083ECC">
        <w:rPr>
          <w:rFonts w:ascii="Calibri" w:eastAsia="Times New Roman" w:hAnsi="Calibri" w:cs="Calibri"/>
          <w:color w:val="000000"/>
          <w:sz w:val="22"/>
          <w:szCs w:val="22"/>
          <w:lang w:eastAsia="en-GB"/>
        </w:rPr>
        <w:t>5 January 2021</w:t>
      </w:r>
    </w:p>
    <w:p w14:paraId="08DA48C5" w14:textId="77777777" w:rsidR="00083ECC" w:rsidRPr="00083ECC" w:rsidRDefault="00083ECC" w:rsidP="00083ECC">
      <w:pPr>
        <w:jc w:val="center"/>
        <w:rPr>
          <w:rFonts w:ascii="Times New Roman" w:eastAsia="Times New Roman" w:hAnsi="Times New Roman" w:cs="Times New Roman"/>
          <w:color w:val="000000"/>
          <w:lang w:eastAsia="en-GB"/>
        </w:rPr>
      </w:pPr>
      <w:r w:rsidRPr="00083ECC">
        <w:rPr>
          <w:rFonts w:ascii="Calibri" w:eastAsia="Times New Roman" w:hAnsi="Calibri" w:cs="Calibri"/>
          <w:b/>
          <w:bCs/>
          <w:color w:val="212721"/>
          <w:sz w:val="22"/>
          <w:szCs w:val="22"/>
          <w:lang w:eastAsia="en-GB"/>
        </w:rPr>
        <w:t>Ridgecrest plc</w:t>
      </w:r>
    </w:p>
    <w:p w14:paraId="3926525B" w14:textId="77777777" w:rsidR="00083ECC" w:rsidRPr="00083ECC" w:rsidRDefault="00083ECC" w:rsidP="00083ECC">
      <w:pPr>
        <w:jc w:val="center"/>
        <w:rPr>
          <w:rFonts w:ascii="Times New Roman" w:eastAsia="Times New Roman" w:hAnsi="Times New Roman" w:cs="Times New Roman"/>
          <w:color w:val="000000"/>
          <w:lang w:eastAsia="en-GB"/>
        </w:rPr>
      </w:pPr>
      <w:r w:rsidRPr="00083ECC">
        <w:rPr>
          <w:rFonts w:ascii="Calibri" w:eastAsia="Times New Roman" w:hAnsi="Calibri" w:cs="Calibri"/>
          <w:color w:val="212721"/>
          <w:sz w:val="22"/>
          <w:szCs w:val="22"/>
          <w:lang w:eastAsia="en-GB"/>
        </w:rPr>
        <w:t> </w:t>
      </w:r>
    </w:p>
    <w:p w14:paraId="0E324E05" w14:textId="77777777" w:rsidR="00083ECC" w:rsidRPr="00083ECC" w:rsidRDefault="00083ECC" w:rsidP="00083ECC">
      <w:pPr>
        <w:jc w:val="center"/>
        <w:rPr>
          <w:rFonts w:ascii="Times New Roman" w:eastAsia="Times New Roman" w:hAnsi="Times New Roman" w:cs="Times New Roman"/>
          <w:color w:val="000000"/>
          <w:lang w:eastAsia="en-GB"/>
        </w:rPr>
      </w:pPr>
      <w:r w:rsidRPr="00083ECC">
        <w:rPr>
          <w:rFonts w:ascii="Calibri" w:eastAsia="Times New Roman" w:hAnsi="Calibri" w:cs="Calibri"/>
          <w:b/>
          <w:bCs/>
          <w:color w:val="000000"/>
          <w:sz w:val="22"/>
          <w:szCs w:val="22"/>
          <w:lang w:eastAsia="en-GB"/>
        </w:rPr>
        <w:t>("Ridgecrest" or the "Company")</w:t>
      </w:r>
    </w:p>
    <w:p w14:paraId="3AE7CAF1" w14:textId="77777777" w:rsidR="00083ECC" w:rsidRPr="00083ECC" w:rsidRDefault="00083ECC" w:rsidP="00083ECC">
      <w:pPr>
        <w:jc w:val="center"/>
        <w:rPr>
          <w:rFonts w:ascii="Times New Roman" w:eastAsia="Times New Roman" w:hAnsi="Times New Roman" w:cs="Times New Roman"/>
          <w:color w:val="000000"/>
          <w:lang w:eastAsia="en-GB"/>
        </w:rPr>
      </w:pPr>
      <w:r w:rsidRPr="00083ECC">
        <w:rPr>
          <w:rFonts w:ascii="Calibri" w:eastAsia="Times New Roman" w:hAnsi="Calibri" w:cs="Calibri"/>
          <w:color w:val="212721"/>
          <w:sz w:val="22"/>
          <w:szCs w:val="22"/>
          <w:lang w:eastAsia="en-GB"/>
        </w:rPr>
        <w:t> </w:t>
      </w:r>
    </w:p>
    <w:p w14:paraId="69615112" w14:textId="77777777" w:rsidR="00083ECC" w:rsidRPr="00083ECC" w:rsidRDefault="00083ECC" w:rsidP="00083ECC">
      <w:pPr>
        <w:jc w:val="center"/>
        <w:rPr>
          <w:rFonts w:ascii="Times New Roman" w:eastAsia="Times New Roman" w:hAnsi="Times New Roman" w:cs="Times New Roman"/>
          <w:color w:val="000000"/>
          <w:lang w:eastAsia="en-GB"/>
        </w:rPr>
      </w:pPr>
      <w:r w:rsidRPr="00083ECC">
        <w:rPr>
          <w:rFonts w:ascii="Calibri" w:eastAsia="Times New Roman" w:hAnsi="Calibri" w:cs="Calibri"/>
          <w:b/>
          <w:bCs/>
          <w:color w:val="000000"/>
          <w:sz w:val="22"/>
          <w:szCs w:val="22"/>
          <w:lang w:eastAsia="en-GB"/>
        </w:rPr>
        <w:t>Completion of Disposal and change of name and website address</w:t>
      </w:r>
    </w:p>
    <w:p w14:paraId="5570115B" w14:textId="77777777" w:rsidR="00083ECC" w:rsidRPr="00083ECC" w:rsidRDefault="00083ECC" w:rsidP="00083ECC">
      <w:pPr>
        <w:rPr>
          <w:rFonts w:ascii="Calibri" w:eastAsia="Times New Roman" w:hAnsi="Calibri" w:cs="Calibri"/>
          <w:color w:val="000000"/>
          <w:sz w:val="22"/>
          <w:szCs w:val="22"/>
          <w:lang w:eastAsia="en-GB"/>
        </w:rPr>
      </w:pPr>
      <w:r w:rsidRPr="00083ECC">
        <w:rPr>
          <w:rFonts w:ascii="Calibri" w:eastAsia="Times New Roman" w:hAnsi="Calibri" w:cs="Calibri"/>
          <w:color w:val="000000"/>
          <w:sz w:val="22"/>
          <w:szCs w:val="22"/>
          <w:lang w:eastAsia="en-GB"/>
        </w:rPr>
        <w:t> </w:t>
      </w:r>
    </w:p>
    <w:p w14:paraId="4756A687" w14:textId="77777777" w:rsidR="00083ECC" w:rsidRPr="00083ECC" w:rsidRDefault="00083ECC" w:rsidP="00083ECC">
      <w:pPr>
        <w:jc w:val="both"/>
        <w:rPr>
          <w:rFonts w:ascii="Calibri" w:eastAsia="Times New Roman" w:hAnsi="Calibri" w:cs="Calibri"/>
          <w:color w:val="000000"/>
          <w:sz w:val="22"/>
          <w:szCs w:val="22"/>
          <w:lang w:eastAsia="en-GB"/>
        </w:rPr>
      </w:pPr>
      <w:r w:rsidRPr="00083ECC">
        <w:rPr>
          <w:rFonts w:ascii="Calibri" w:eastAsia="Times New Roman" w:hAnsi="Calibri" w:cs="Calibri"/>
          <w:color w:val="000000"/>
          <w:sz w:val="22"/>
          <w:szCs w:val="22"/>
          <w:lang w:eastAsia="en-GB"/>
        </w:rPr>
        <w:t>Ridgecrest (formerly Nakama Group plc) announces the completion of the disposal of its operating businesses to Sanderson Group. Accordingly, the Company is now an AIM Rule 15 cash shell and the Board changes set out in the Company's announcement of 29 December 2020 have now taken effect. </w:t>
      </w:r>
    </w:p>
    <w:p w14:paraId="623F540B" w14:textId="77777777" w:rsidR="00083ECC" w:rsidRPr="00083ECC" w:rsidRDefault="00083ECC" w:rsidP="00083ECC">
      <w:pPr>
        <w:jc w:val="both"/>
        <w:rPr>
          <w:rFonts w:ascii="Calibri" w:eastAsia="Times New Roman" w:hAnsi="Calibri" w:cs="Calibri"/>
          <w:color w:val="000000"/>
          <w:sz w:val="22"/>
          <w:szCs w:val="22"/>
          <w:lang w:eastAsia="en-GB"/>
        </w:rPr>
      </w:pPr>
      <w:r w:rsidRPr="00083ECC">
        <w:rPr>
          <w:rFonts w:ascii="Calibri" w:eastAsia="Times New Roman" w:hAnsi="Calibri" w:cs="Calibri"/>
          <w:color w:val="000000"/>
          <w:sz w:val="22"/>
          <w:szCs w:val="22"/>
          <w:lang w:eastAsia="en-GB"/>
        </w:rPr>
        <w:t> </w:t>
      </w:r>
    </w:p>
    <w:p w14:paraId="32882362" w14:textId="77777777" w:rsidR="00083ECC" w:rsidRPr="00083ECC" w:rsidRDefault="00083ECC" w:rsidP="00083ECC">
      <w:pPr>
        <w:jc w:val="both"/>
        <w:rPr>
          <w:rFonts w:ascii="Calibri" w:eastAsia="Times New Roman" w:hAnsi="Calibri" w:cs="Calibri"/>
          <w:color w:val="000000"/>
          <w:sz w:val="22"/>
          <w:szCs w:val="22"/>
          <w:u w:val="single"/>
          <w:lang w:eastAsia="en-GB"/>
        </w:rPr>
      </w:pPr>
      <w:r w:rsidRPr="00083ECC">
        <w:rPr>
          <w:rFonts w:ascii="Calibri" w:eastAsia="Times New Roman" w:hAnsi="Calibri" w:cs="Calibri"/>
          <w:color w:val="000000"/>
          <w:sz w:val="22"/>
          <w:szCs w:val="22"/>
          <w:u w:val="single"/>
          <w:lang w:eastAsia="en-GB"/>
        </w:rPr>
        <w:t>Change of Name</w:t>
      </w:r>
    </w:p>
    <w:p w14:paraId="063496B1" w14:textId="77777777" w:rsidR="003C2D73" w:rsidRDefault="00083ECC" w:rsidP="00083ECC">
      <w:pPr>
        <w:jc w:val="both"/>
        <w:rPr>
          <w:rFonts w:ascii="Calibri" w:eastAsia="Times New Roman" w:hAnsi="Calibri" w:cs="Calibri"/>
          <w:color w:val="000000"/>
          <w:sz w:val="22"/>
          <w:szCs w:val="22"/>
          <w:lang w:eastAsia="en-GB"/>
        </w:rPr>
      </w:pPr>
      <w:r w:rsidRPr="00083ECC">
        <w:rPr>
          <w:rFonts w:ascii="Calibri" w:eastAsia="Times New Roman" w:hAnsi="Calibri" w:cs="Calibri"/>
          <w:color w:val="000000"/>
          <w:sz w:val="22"/>
          <w:szCs w:val="22"/>
          <w:lang w:eastAsia="en-GB"/>
        </w:rPr>
        <w:t xml:space="preserve">The Company's change of name has been effected by the Registrar of Companies and accordingly, the Company has changed its </w:t>
      </w:r>
      <w:proofErr w:type="spellStart"/>
      <w:r w:rsidRPr="00083ECC">
        <w:rPr>
          <w:rFonts w:ascii="Calibri" w:eastAsia="Times New Roman" w:hAnsi="Calibri" w:cs="Calibri"/>
          <w:color w:val="000000"/>
          <w:sz w:val="22"/>
          <w:szCs w:val="22"/>
          <w:lang w:eastAsia="en-GB"/>
        </w:rPr>
        <w:t>nam</w:t>
      </w:r>
      <w:proofErr w:type="spellEnd"/>
    </w:p>
    <w:p w14:paraId="2BC223F8" w14:textId="5B166BDB" w:rsidR="00083ECC" w:rsidRPr="00083ECC" w:rsidRDefault="00083ECC" w:rsidP="00083ECC">
      <w:pPr>
        <w:jc w:val="both"/>
        <w:rPr>
          <w:rFonts w:ascii="Calibri" w:eastAsia="Times New Roman" w:hAnsi="Calibri" w:cs="Calibri"/>
          <w:color w:val="000000"/>
          <w:sz w:val="22"/>
          <w:szCs w:val="22"/>
          <w:lang w:eastAsia="en-GB"/>
        </w:rPr>
      </w:pPr>
      <w:r w:rsidRPr="00083ECC">
        <w:rPr>
          <w:rFonts w:ascii="Calibri" w:eastAsia="Times New Roman" w:hAnsi="Calibri" w:cs="Calibri"/>
          <w:color w:val="000000"/>
          <w:sz w:val="22"/>
          <w:szCs w:val="22"/>
          <w:lang w:eastAsia="en-GB"/>
        </w:rPr>
        <w:t>e to Ridgecrest plc. With effect from 8:00am today, trading on AIM will commence under the Company's new name and the Company's TIDM will be 'RDGC.L' (previously NAK.L). The Company's ISIN (GB0004251970) and SEDOL (0425197) remain unchanged. Shareholders should note that their shareholdings will be unaffected by the change of name. Existing share certificates should be retained by Shareholders holding Ordinary Shares in certificated form as they will remain valid for all purposes and no new share certificates will be issued.  </w:t>
      </w:r>
    </w:p>
    <w:p w14:paraId="51EAB1DE" w14:textId="77777777" w:rsidR="00083ECC" w:rsidRPr="00083ECC" w:rsidRDefault="00083ECC" w:rsidP="00083ECC">
      <w:pPr>
        <w:jc w:val="both"/>
        <w:rPr>
          <w:rFonts w:ascii="Calibri" w:eastAsia="Times New Roman" w:hAnsi="Calibri" w:cs="Calibri"/>
          <w:color w:val="000000"/>
          <w:sz w:val="22"/>
          <w:szCs w:val="22"/>
          <w:lang w:eastAsia="en-GB"/>
        </w:rPr>
      </w:pPr>
      <w:r w:rsidRPr="00083ECC">
        <w:rPr>
          <w:rFonts w:ascii="Calibri" w:eastAsia="Times New Roman" w:hAnsi="Calibri" w:cs="Calibri"/>
          <w:color w:val="000000"/>
          <w:sz w:val="22"/>
          <w:szCs w:val="22"/>
          <w:lang w:eastAsia="en-GB"/>
        </w:rPr>
        <w:t> </w:t>
      </w:r>
    </w:p>
    <w:p w14:paraId="33B66425" w14:textId="77777777" w:rsidR="00083ECC" w:rsidRPr="00083ECC" w:rsidRDefault="00083ECC" w:rsidP="00083ECC">
      <w:pPr>
        <w:jc w:val="both"/>
        <w:rPr>
          <w:rFonts w:ascii="Calibri" w:eastAsia="Times New Roman" w:hAnsi="Calibri" w:cs="Calibri"/>
          <w:color w:val="000000"/>
          <w:sz w:val="22"/>
          <w:szCs w:val="22"/>
          <w:lang w:eastAsia="en-GB"/>
        </w:rPr>
      </w:pPr>
      <w:r w:rsidRPr="00083ECC">
        <w:rPr>
          <w:rFonts w:ascii="Calibri" w:eastAsia="Times New Roman" w:hAnsi="Calibri" w:cs="Calibri"/>
          <w:color w:val="000000"/>
          <w:sz w:val="22"/>
          <w:szCs w:val="22"/>
          <w:lang w:eastAsia="en-GB"/>
        </w:rPr>
        <w:t>In order to reflect the Company's new name, the Company's website will be changed to  www. </w:t>
      </w:r>
      <w:r w:rsidRPr="00083ECC">
        <w:rPr>
          <w:rFonts w:ascii="Calibri" w:eastAsia="Times New Roman" w:hAnsi="Calibri" w:cs="Calibri"/>
          <w:color w:val="000000"/>
          <w:lang w:eastAsia="en-GB"/>
        </w:rPr>
        <w:t>ridgecrestplc.com</w:t>
      </w:r>
      <w:r w:rsidRPr="00083ECC">
        <w:rPr>
          <w:rFonts w:ascii="Calibri" w:eastAsia="Times New Roman" w:hAnsi="Calibri" w:cs="Calibri"/>
          <w:color w:val="000000"/>
          <w:sz w:val="22"/>
          <w:szCs w:val="22"/>
          <w:lang w:eastAsia="en-GB"/>
        </w:rPr>
        <w:t> later on today.  The information required pursuant to AIM Rule 26 will be available at this address.</w:t>
      </w:r>
    </w:p>
    <w:p w14:paraId="772CB8C1" w14:textId="77777777" w:rsidR="00083ECC" w:rsidRPr="00083ECC" w:rsidRDefault="00083ECC" w:rsidP="00083ECC">
      <w:pPr>
        <w:jc w:val="both"/>
        <w:rPr>
          <w:rFonts w:ascii="Calibri" w:eastAsia="Times New Roman" w:hAnsi="Calibri" w:cs="Calibri"/>
          <w:color w:val="000000"/>
          <w:sz w:val="22"/>
          <w:szCs w:val="22"/>
          <w:lang w:eastAsia="en-GB"/>
        </w:rPr>
      </w:pPr>
      <w:r w:rsidRPr="00083ECC">
        <w:rPr>
          <w:rFonts w:ascii="Calibri" w:eastAsia="Times New Roman" w:hAnsi="Calibri" w:cs="Calibri"/>
          <w:color w:val="212721"/>
          <w:sz w:val="22"/>
          <w:szCs w:val="22"/>
          <w:lang w:eastAsia="en-GB"/>
        </w:rPr>
        <w:t> </w:t>
      </w:r>
    </w:p>
    <w:p w14:paraId="09B8B1BD" w14:textId="77777777" w:rsidR="00083ECC" w:rsidRPr="00083ECC" w:rsidRDefault="00083ECC" w:rsidP="00083ECC">
      <w:pPr>
        <w:jc w:val="both"/>
        <w:rPr>
          <w:rFonts w:ascii="Calibri" w:eastAsia="Times New Roman" w:hAnsi="Calibri" w:cs="Calibri"/>
          <w:color w:val="000000"/>
          <w:sz w:val="22"/>
          <w:szCs w:val="22"/>
          <w:lang w:eastAsia="en-GB"/>
        </w:rPr>
      </w:pPr>
      <w:r w:rsidRPr="00083ECC">
        <w:rPr>
          <w:rFonts w:ascii="Calibri" w:eastAsia="Times New Roman" w:hAnsi="Calibri" w:cs="Calibri"/>
          <w:color w:val="212721"/>
          <w:sz w:val="22"/>
          <w:szCs w:val="22"/>
          <w:lang w:eastAsia="en-GB"/>
        </w:rPr>
        <w:t> </w:t>
      </w:r>
    </w:p>
    <w:p w14:paraId="0D874940" w14:textId="77777777" w:rsidR="00083ECC" w:rsidRPr="00083ECC" w:rsidRDefault="00083ECC" w:rsidP="00083ECC">
      <w:pPr>
        <w:rPr>
          <w:rFonts w:ascii="Calibri" w:eastAsia="Times New Roman" w:hAnsi="Calibri" w:cs="Calibri"/>
          <w:color w:val="000000"/>
          <w:sz w:val="22"/>
          <w:szCs w:val="22"/>
          <w:lang w:eastAsia="en-GB"/>
        </w:rPr>
      </w:pPr>
      <w:r w:rsidRPr="00083ECC">
        <w:rPr>
          <w:rFonts w:ascii="Calibri" w:eastAsia="Times New Roman" w:hAnsi="Calibri" w:cs="Calibri"/>
          <w:color w:val="000000"/>
          <w:sz w:val="22"/>
          <w:szCs w:val="22"/>
          <w:lang w:eastAsia="en-GB"/>
        </w:rPr>
        <w:t>Defined terms used in this announcement have the same meaning as in the Company's announcements of 9 December 2020 and 29 December 2020, unless the context requires otherwise.</w:t>
      </w:r>
    </w:p>
    <w:p w14:paraId="1A11C876" w14:textId="77777777" w:rsidR="00083ECC" w:rsidRPr="00083ECC" w:rsidRDefault="00083ECC" w:rsidP="00083ECC">
      <w:pPr>
        <w:rPr>
          <w:rFonts w:ascii="Calibri" w:eastAsia="Times New Roman" w:hAnsi="Calibri" w:cs="Calibri"/>
          <w:color w:val="000000"/>
          <w:sz w:val="22"/>
          <w:szCs w:val="22"/>
          <w:lang w:eastAsia="en-GB"/>
        </w:rPr>
      </w:pPr>
      <w:r w:rsidRPr="00083ECC">
        <w:rPr>
          <w:rFonts w:ascii="Calibri" w:eastAsia="Times New Roman" w:hAnsi="Calibri" w:cs="Calibri"/>
          <w:color w:val="000000"/>
          <w:sz w:val="22"/>
          <w:szCs w:val="22"/>
          <w:lang w:eastAsia="en-GB"/>
        </w:rPr>
        <w:t> </w:t>
      </w:r>
    </w:p>
    <w:p w14:paraId="374410CA" w14:textId="77777777" w:rsidR="00083ECC" w:rsidRPr="00083ECC" w:rsidRDefault="00083ECC" w:rsidP="00083ECC">
      <w:pPr>
        <w:jc w:val="both"/>
        <w:rPr>
          <w:rFonts w:ascii="Calibri" w:eastAsia="Times New Roman" w:hAnsi="Calibri" w:cs="Calibri"/>
          <w:b/>
          <w:bCs/>
          <w:color w:val="000000"/>
          <w:sz w:val="22"/>
          <w:szCs w:val="22"/>
          <w:lang w:eastAsia="en-GB"/>
        </w:rPr>
      </w:pPr>
      <w:r w:rsidRPr="00083ECC">
        <w:rPr>
          <w:rFonts w:ascii="Calibri" w:eastAsia="Times New Roman" w:hAnsi="Calibri" w:cs="Calibri"/>
          <w:b/>
          <w:bCs/>
          <w:color w:val="212721"/>
          <w:sz w:val="22"/>
          <w:szCs w:val="22"/>
          <w:lang w:eastAsia="en-GB"/>
        </w:rPr>
        <w:t>Enquiries:</w:t>
      </w:r>
    </w:p>
    <w:p w14:paraId="4944D885" w14:textId="77777777" w:rsidR="00083ECC" w:rsidRPr="00083ECC" w:rsidRDefault="00083ECC" w:rsidP="00083ECC">
      <w:pPr>
        <w:jc w:val="both"/>
        <w:rPr>
          <w:rFonts w:ascii="Calibri" w:eastAsia="Times New Roman" w:hAnsi="Calibri" w:cs="Calibri"/>
          <w:b/>
          <w:bCs/>
          <w:color w:val="000000"/>
          <w:sz w:val="22"/>
          <w:szCs w:val="22"/>
          <w:lang w:eastAsia="en-GB"/>
        </w:rPr>
      </w:pPr>
      <w:r w:rsidRPr="00083ECC">
        <w:rPr>
          <w:rFonts w:ascii="Calibri" w:eastAsia="Times New Roman" w:hAnsi="Calibri" w:cs="Calibri"/>
          <w:b/>
          <w:bCs/>
          <w:color w:val="212721"/>
          <w:sz w:val="22"/>
          <w:szCs w:val="22"/>
          <w:lang w:eastAsia="en-GB"/>
        </w:rPr>
        <w:t> </w:t>
      </w:r>
    </w:p>
    <w:tbl>
      <w:tblPr>
        <w:tblW w:w="9039" w:type="dxa"/>
        <w:tblInd w:w="-432" w:type="dxa"/>
        <w:tblCellMar>
          <w:left w:w="0" w:type="dxa"/>
          <w:right w:w="0" w:type="dxa"/>
        </w:tblCellMar>
        <w:tblLook w:val="04A0" w:firstRow="1" w:lastRow="0" w:firstColumn="1" w:lastColumn="0" w:noHBand="0" w:noVBand="1"/>
      </w:tblPr>
      <w:tblGrid>
        <w:gridCol w:w="5327"/>
        <w:gridCol w:w="3712"/>
      </w:tblGrid>
      <w:tr w:rsidR="00083ECC" w:rsidRPr="00083ECC" w14:paraId="1012826E" w14:textId="77777777" w:rsidTr="00083ECC">
        <w:trPr>
          <w:trHeight w:val="300"/>
        </w:trPr>
        <w:tc>
          <w:tcPr>
            <w:tcW w:w="4563" w:type="dxa"/>
            <w:tcMar>
              <w:top w:w="0" w:type="dxa"/>
              <w:left w:w="108" w:type="dxa"/>
              <w:bottom w:w="0" w:type="dxa"/>
              <w:right w:w="108" w:type="dxa"/>
            </w:tcMar>
            <w:vAlign w:val="bottom"/>
            <w:hideMark/>
          </w:tcPr>
          <w:p w14:paraId="71333690" w14:textId="77777777" w:rsidR="00083ECC" w:rsidRPr="00083ECC" w:rsidRDefault="00083ECC" w:rsidP="00083ECC">
            <w:pPr>
              <w:rPr>
                <w:rFonts w:ascii="Calibri" w:eastAsia="Times New Roman" w:hAnsi="Calibri" w:cs="Calibri"/>
                <w:b/>
                <w:bCs/>
                <w:sz w:val="22"/>
                <w:szCs w:val="22"/>
                <w:lang w:eastAsia="en-GB"/>
              </w:rPr>
            </w:pPr>
            <w:r w:rsidRPr="00083ECC">
              <w:rPr>
                <w:rFonts w:ascii="Calibri" w:eastAsia="Times New Roman" w:hAnsi="Calibri" w:cs="Calibri"/>
                <w:b/>
                <w:bCs/>
                <w:color w:val="212721"/>
                <w:sz w:val="22"/>
                <w:szCs w:val="22"/>
                <w:lang w:eastAsia="en-GB"/>
              </w:rPr>
              <w:t>Ridgecrest plc</w:t>
            </w:r>
          </w:p>
        </w:tc>
        <w:tc>
          <w:tcPr>
            <w:tcW w:w="3180" w:type="dxa"/>
            <w:tcMar>
              <w:top w:w="0" w:type="dxa"/>
              <w:left w:w="108" w:type="dxa"/>
              <w:bottom w:w="0" w:type="dxa"/>
              <w:right w:w="108" w:type="dxa"/>
            </w:tcMar>
            <w:vAlign w:val="bottom"/>
            <w:hideMark/>
          </w:tcPr>
          <w:p w14:paraId="54C120C2" w14:textId="77777777" w:rsidR="00083ECC" w:rsidRPr="00083ECC" w:rsidRDefault="00083ECC" w:rsidP="00083ECC">
            <w:pPr>
              <w:rPr>
                <w:rFonts w:ascii="Calibri" w:eastAsia="Times New Roman" w:hAnsi="Calibri" w:cs="Calibri"/>
                <w:sz w:val="22"/>
                <w:szCs w:val="22"/>
                <w:u w:val="single"/>
                <w:lang w:eastAsia="en-GB"/>
              </w:rPr>
            </w:pPr>
            <w:r w:rsidRPr="00083ECC">
              <w:rPr>
                <w:rFonts w:ascii="Calibri" w:eastAsia="Times New Roman" w:hAnsi="Calibri" w:cs="Calibri"/>
                <w:color w:val="212721"/>
                <w:sz w:val="22"/>
                <w:szCs w:val="22"/>
                <w:u w:val="single"/>
                <w:lang w:eastAsia="en-GB"/>
              </w:rPr>
              <w:t>www.nakamaglobal.com</w:t>
            </w:r>
          </w:p>
        </w:tc>
      </w:tr>
      <w:tr w:rsidR="00083ECC" w:rsidRPr="00083ECC" w14:paraId="6392E66A" w14:textId="77777777" w:rsidTr="00083ECC">
        <w:trPr>
          <w:trHeight w:val="300"/>
        </w:trPr>
        <w:tc>
          <w:tcPr>
            <w:tcW w:w="4563" w:type="dxa"/>
            <w:tcMar>
              <w:top w:w="0" w:type="dxa"/>
              <w:left w:w="108" w:type="dxa"/>
              <w:bottom w:w="0" w:type="dxa"/>
              <w:right w:w="108" w:type="dxa"/>
            </w:tcMar>
            <w:vAlign w:val="bottom"/>
            <w:hideMark/>
          </w:tcPr>
          <w:p w14:paraId="3122622B" w14:textId="77777777" w:rsidR="00083ECC" w:rsidRPr="00083ECC" w:rsidRDefault="00083ECC" w:rsidP="00083ECC">
            <w:pPr>
              <w:rPr>
                <w:rFonts w:ascii="Calibri" w:eastAsia="Times New Roman" w:hAnsi="Calibri" w:cs="Calibri"/>
                <w:sz w:val="22"/>
                <w:szCs w:val="22"/>
                <w:lang w:eastAsia="en-GB"/>
              </w:rPr>
            </w:pPr>
            <w:r w:rsidRPr="00083ECC">
              <w:rPr>
                <w:rFonts w:ascii="Calibri" w:eastAsia="Times New Roman" w:hAnsi="Calibri" w:cs="Calibri"/>
                <w:color w:val="212721"/>
                <w:sz w:val="22"/>
                <w:szCs w:val="22"/>
                <w:lang w:eastAsia="en-GB"/>
              </w:rPr>
              <w:t xml:space="preserve">Robert </w:t>
            </w:r>
            <w:proofErr w:type="spellStart"/>
            <w:r w:rsidRPr="00083ECC">
              <w:rPr>
                <w:rFonts w:ascii="Calibri" w:eastAsia="Times New Roman" w:hAnsi="Calibri" w:cs="Calibri"/>
                <w:color w:val="212721"/>
                <w:sz w:val="22"/>
                <w:szCs w:val="22"/>
                <w:lang w:eastAsia="en-GB"/>
              </w:rPr>
              <w:t>Thesiger</w:t>
            </w:r>
            <w:proofErr w:type="spellEnd"/>
            <w:r w:rsidRPr="00083ECC">
              <w:rPr>
                <w:rFonts w:ascii="Calibri" w:eastAsia="Times New Roman" w:hAnsi="Calibri" w:cs="Calibri"/>
                <w:color w:val="212721"/>
                <w:sz w:val="22"/>
                <w:szCs w:val="22"/>
                <w:lang w:eastAsia="en-GB"/>
              </w:rPr>
              <w:t>, Chairman</w:t>
            </w:r>
          </w:p>
        </w:tc>
        <w:tc>
          <w:tcPr>
            <w:tcW w:w="3180" w:type="dxa"/>
            <w:tcMar>
              <w:top w:w="0" w:type="dxa"/>
              <w:left w:w="108" w:type="dxa"/>
              <w:bottom w:w="0" w:type="dxa"/>
              <w:right w:w="108" w:type="dxa"/>
            </w:tcMar>
            <w:vAlign w:val="bottom"/>
            <w:hideMark/>
          </w:tcPr>
          <w:p w14:paraId="0F1CEBE8" w14:textId="77777777" w:rsidR="00083ECC" w:rsidRPr="00083ECC" w:rsidRDefault="00083ECC" w:rsidP="00083ECC">
            <w:pPr>
              <w:rPr>
                <w:rFonts w:ascii="Calibri" w:eastAsia="Times New Roman" w:hAnsi="Calibri" w:cs="Calibri"/>
                <w:sz w:val="22"/>
                <w:szCs w:val="22"/>
                <w:lang w:eastAsia="en-GB"/>
              </w:rPr>
            </w:pPr>
            <w:r w:rsidRPr="00083ECC">
              <w:rPr>
                <w:rFonts w:ascii="Calibri" w:eastAsia="Times New Roman" w:hAnsi="Calibri" w:cs="Calibri"/>
                <w:color w:val="212721"/>
                <w:sz w:val="22"/>
                <w:szCs w:val="22"/>
                <w:lang w:eastAsia="en-GB"/>
              </w:rPr>
              <w:t>07714 502807</w:t>
            </w:r>
          </w:p>
        </w:tc>
      </w:tr>
      <w:tr w:rsidR="00083ECC" w:rsidRPr="00083ECC" w14:paraId="375EBDED" w14:textId="77777777" w:rsidTr="00083ECC">
        <w:trPr>
          <w:trHeight w:val="249"/>
        </w:trPr>
        <w:tc>
          <w:tcPr>
            <w:tcW w:w="4563" w:type="dxa"/>
            <w:tcMar>
              <w:top w:w="0" w:type="dxa"/>
              <w:left w:w="108" w:type="dxa"/>
              <w:bottom w:w="0" w:type="dxa"/>
              <w:right w:w="108" w:type="dxa"/>
            </w:tcMar>
            <w:vAlign w:val="bottom"/>
            <w:hideMark/>
          </w:tcPr>
          <w:p w14:paraId="159E671F" w14:textId="77777777" w:rsidR="00083ECC" w:rsidRPr="00083ECC" w:rsidRDefault="00083ECC" w:rsidP="00083ECC">
            <w:pPr>
              <w:rPr>
                <w:rFonts w:ascii="Calibri" w:eastAsia="Times New Roman" w:hAnsi="Calibri" w:cs="Calibri"/>
                <w:sz w:val="22"/>
                <w:szCs w:val="22"/>
                <w:lang w:eastAsia="en-GB"/>
              </w:rPr>
            </w:pPr>
            <w:r w:rsidRPr="00083ECC">
              <w:rPr>
                <w:rFonts w:ascii="Calibri" w:eastAsia="Times New Roman" w:hAnsi="Calibri" w:cs="Calibri"/>
                <w:color w:val="212721"/>
                <w:sz w:val="22"/>
                <w:szCs w:val="22"/>
                <w:lang w:eastAsia="en-GB"/>
              </w:rPr>
              <w:t>Tim Sheffield, Non-Executive Director</w:t>
            </w:r>
          </w:p>
          <w:p w14:paraId="78E6D857" w14:textId="77777777" w:rsidR="00083ECC" w:rsidRPr="00083ECC" w:rsidRDefault="00083ECC" w:rsidP="00083ECC">
            <w:pPr>
              <w:rPr>
                <w:rFonts w:ascii="Calibri" w:eastAsia="Times New Roman" w:hAnsi="Calibri" w:cs="Calibri"/>
                <w:sz w:val="22"/>
                <w:szCs w:val="22"/>
                <w:lang w:eastAsia="en-GB"/>
              </w:rPr>
            </w:pPr>
            <w:r w:rsidRPr="00083ECC">
              <w:rPr>
                <w:rFonts w:ascii="Calibri" w:eastAsia="Times New Roman" w:hAnsi="Calibri" w:cs="Calibri"/>
                <w:color w:val="212721"/>
                <w:sz w:val="22"/>
                <w:szCs w:val="22"/>
                <w:lang w:eastAsia="en-GB"/>
              </w:rPr>
              <w:t> </w:t>
            </w:r>
          </w:p>
          <w:p w14:paraId="4B0677C4" w14:textId="77777777" w:rsidR="00083ECC" w:rsidRPr="00083ECC" w:rsidRDefault="00083ECC" w:rsidP="00083ECC">
            <w:pPr>
              <w:rPr>
                <w:rFonts w:ascii="Calibri" w:eastAsia="Times New Roman" w:hAnsi="Calibri" w:cs="Calibri"/>
                <w:sz w:val="22"/>
                <w:szCs w:val="22"/>
                <w:lang w:eastAsia="en-GB"/>
              </w:rPr>
            </w:pPr>
            <w:r w:rsidRPr="00083ECC">
              <w:rPr>
                <w:rFonts w:ascii="Calibri" w:eastAsia="Times New Roman" w:hAnsi="Calibri" w:cs="Calibri"/>
                <w:color w:val="212721"/>
                <w:sz w:val="22"/>
                <w:szCs w:val="22"/>
                <w:lang w:eastAsia="en-GB"/>
              </w:rPr>
              <w:t> </w:t>
            </w:r>
          </w:p>
        </w:tc>
        <w:tc>
          <w:tcPr>
            <w:tcW w:w="3180" w:type="dxa"/>
            <w:tcMar>
              <w:top w:w="0" w:type="dxa"/>
              <w:left w:w="108" w:type="dxa"/>
              <w:bottom w:w="0" w:type="dxa"/>
              <w:right w:w="108" w:type="dxa"/>
            </w:tcMar>
            <w:vAlign w:val="bottom"/>
            <w:hideMark/>
          </w:tcPr>
          <w:p w14:paraId="522D8546" w14:textId="77777777" w:rsidR="00083ECC" w:rsidRPr="00083ECC" w:rsidRDefault="00083ECC" w:rsidP="00083ECC">
            <w:pPr>
              <w:rPr>
                <w:rFonts w:ascii="Calibri" w:eastAsia="Times New Roman" w:hAnsi="Calibri" w:cs="Calibri"/>
                <w:sz w:val="22"/>
                <w:szCs w:val="22"/>
                <w:lang w:eastAsia="en-GB"/>
              </w:rPr>
            </w:pPr>
            <w:r w:rsidRPr="00083ECC">
              <w:rPr>
                <w:rFonts w:ascii="Calibri" w:eastAsia="Times New Roman" w:hAnsi="Calibri" w:cs="Calibri"/>
                <w:color w:val="212721"/>
                <w:sz w:val="22"/>
                <w:szCs w:val="22"/>
                <w:lang w:eastAsia="en-GB"/>
              </w:rPr>
              <w:t>00 44 20 3588 4560</w:t>
            </w:r>
          </w:p>
        </w:tc>
      </w:tr>
      <w:tr w:rsidR="00083ECC" w:rsidRPr="00083ECC" w14:paraId="0481F78D" w14:textId="77777777" w:rsidTr="00083ECC">
        <w:trPr>
          <w:trHeight w:val="300"/>
        </w:trPr>
        <w:tc>
          <w:tcPr>
            <w:tcW w:w="4563" w:type="dxa"/>
            <w:tcMar>
              <w:top w:w="0" w:type="dxa"/>
              <w:left w:w="108" w:type="dxa"/>
              <w:bottom w:w="0" w:type="dxa"/>
              <w:right w:w="108" w:type="dxa"/>
            </w:tcMar>
            <w:vAlign w:val="bottom"/>
            <w:hideMark/>
          </w:tcPr>
          <w:p w14:paraId="48A8EB5D" w14:textId="77777777" w:rsidR="00083ECC" w:rsidRPr="00083ECC" w:rsidRDefault="00083ECC" w:rsidP="00083ECC">
            <w:pPr>
              <w:rPr>
                <w:rFonts w:ascii="Calibri" w:eastAsia="Times New Roman" w:hAnsi="Calibri" w:cs="Calibri"/>
                <w:sz w:val="22"/>
                <w:szCs w:val="22"/>
                <w:lang w:eastAsia="en-GB"/>
              </w:rPr>
            </w:pPr>
            <w:r w:rsidRPr="00083ECC">
              <w:rPr>
                <w:rFonts w:ascii="Calibri" w:eastAsia="Times New Roman" w:hAnsi="Calibri" w:cs="Calibri"/>
                <w:b/>
                <w:bCs/>
                <w:color w:val="212721"/>
                <w:sz w:val="22"/>
                <w:szCs w:val="22"/>
                <w:lang w:eastAsia="en-GB"/>
              </w:rPr>
              <w:t>Allenby Capital Limited </w:t>
            </w:r>
            <w:r w:rsidRPr="00083ECC">
              <w:rPr>
                <w:rFonts w:ascii="Calibri" w:eastAsia="Times New Roman" w:hAnsi="Calibri" w:cs="Calibri"/>
                <w:b/>
                <w:bCs/>
                <w:sz w:val="22"/>
                <w:szCs w:val="22"/>
                <w:lang w:eastAsia="en-GB"/>
              </w:rPr>
              <w:t> </w:t>
            </w:r>
            <w:r w:rsidRPr="00083ECC">
              <w:rPr>
                <w:rFonts w:ascii="Calibri" w:eastAsia="Times New Roman" w:hAnsi="Calibri" w:cs="Calibri"/>
                <w:color w:val="212721"/>
                <w:sz w:val="22"/>
                <w:szCs w:val="22"/>
                <w:lang w:eastAsia="en-GB"/>
              </w:rPr>
              <w:t>(Nominated Adviser and Broker)</w:t>
            </w:r>
          </w:p>
        </w:tc>
        <w:tc>
          <w:tcPr>
            <w:tcW w:w="3180" w:type="dxa"/>
            <w:tcMar>
              <w:top w:w="0" w:type="dxa"/>
              <w:left w:w="108" w:type="dxa"/>
              <w:bottom w:w="0" w:type="dxa"/>
              <w:right w:w="108" w:type="dxa"/>
            </w:tcMar>
            <w:vAlign w:val="bottom"/>
            <w:hideMark/>
          </w:tcPr>
          <w:p w14:paraId="135A2674" w14:textId="77777777" w:rsidR="00083ECC" w:rsidRPr="00083ECC" w:rsidRDefault="00083ECC" w:rsidP="00083ECC">
            <w:pPr>
              <w:rPr>
                <w:rFonts w:ascii="Calibri" w:eastAsia="Times New Roman" w:hAnsi="Calibri" w:cs="Calibri"/>
                <w:sz w:val="22"/>
                <w:szCs w:val="22"/>
                <w:lang w:eastAsia="en-GB"/>
              </w:rPr>
            </w:pPr>
            <w:r w:rsidRPr="00083ECC">
              <w:rPr>
                <w:rFonts w:ascii="Calibri" w:eastAsia="Times New Roman" w:hAnsi="Calibri" w:cs="Calibri"/>
                <w:color w:val="212721"/>
                <w:sz w:val="22"/>
                <w:szCs w:val="22"/>
                <w:lang w:eastAsia="en-GB"/>
              </w:rPr>
              <w:t>00 44 20 3328 5656</w:t>
            </w:r>
          </w:p>
        </w:tc>
      </w:tr>
      <w:tr w:rsidR="00083ECC" w:rsidRPr="00083ECC" w14:paraId="570F739F" w14:textId="77777777" w:rsidTr="00083ECC">
        <w:trPr>
          <w:trHeight w:val="300"/>
        </w:trPr>
        <w:tc>
          <w:tcPr>
            <w:tcW w:w="4563" w:type="dxa"/>
            <w:tcMar>
              <w:top w:w="0" w:type="dxa"/>
              <w:left w:w="108" w:type="dxa"/>
              <w:bottom w:w="0" w:type="dxa"/>
              <w:right w:w="108" w:type="dxa"/>
            </w:tcMar>
            <w:vAlign w:val="bottom"/>
            <w:hideMark/>
          </w:tcPr>
          <w:p w14:paraId="090293AC" w14:textId="77777777" w:rsidR="00083ECC" w:rsidRPr="00083ECC" w:rsidRDefault="00083ECC" w:rsidP="00083ECC">
            <w:pPr>
              <w:rPr>
                <w:rFonts w:ascii="Calibri" w:eastAsia="Times New Roman" w:hAnsi="Calibri" w:cs="Calibri"/>
                <w:sz w:val="22"/>
                <w:szCs w:val="22"/>
                <w:lang w:eastAsia="en-GB"/>
              </w:rPr>
            </w:pPr>
            <w:r w:rsidRPr="00083ECC">
              <w:rPr>
                <w:rFonts w:ascii="Calibri" w:eastAsia="Times New Roman" w:hAnsi="Calibri" w:cs="Calibri"/>
                <w:color w:val="212721"/>
                <w:sz w:val="22"/>
                <w:szCs w:val="22"/>
                <w:lang w:eastAsia="en-GB"/>
              </w:rPr>
              <w:t>Nick Naylor / Liz Kirchner (Corporate Finance)</w:t>
            </w:r>
          </w:p>
        </w:tc>
        <w:tc>
          <w:tcPr>
            <w:tcW w:w="3180" w:type="dxa"/>
            <w:tcMar>
              <w:top w:w="0" w:type="dxa"/>
              <w:left w:w="108" w:type="dxa"/>
              <w:bottom w:w="0" w:type="dxa"/>
              <w:right w:w="108" w:type="dxa"/>
            </w:tcMar>
            <w:vAlign w:val="bottom"/>
            <w:hideMark/>
          </w:tcPr>
          <w:p w14:paraId="42E7F0D8" w14:textId="77777777" w:rsidR="00083ECC" w:rsidRPr="00083ECC" w:rsidRDefault="00083ECC" w:rsidP="00083ECC">
            <w:pPr>
              <w:rPr>
                <w:rFonts w:ascii="Calibri" w:eastAsia="Times New Roman" w:hAnsi="Calibri" w:cs="Calibri"/>
                <w:sz w:val="22"/>
                <w:szCs w:val="22"/>
                <w:lang w:eastAsia="en-GB"/>
              </w:rPr>
            </w:pPr>
            <w:r w:rsidRPr="00083ECC">
              <w:rPr>
                <w:rFonts w:ascii="Calibri" w:eastAsia="Times New Roman" w:hAnsi="Calibri" w:cs="Calibri"/>
                <w:sz w:val="22"/>
                <w:szCs w:val="22"/>
                <w:lang w:eastAsia="en-GB"/>
              </w:rPr>
              <w:t> </w:t>
            </w:r>
          </w:p>
        </w:tc>
      </w:tr>
    </w:tbl>
    <w:p w14:paraId="06D37CD9" w14:textId="77777777" w:rsidR="00083ECC" w:rsidRPr="00083ECC" w:rsidRDefault="00083ECC" w:rsidP="00083ECC">
      <w:pPr>
        <w:rPr>
          <w:rFonts w:ascii="Calibri" w:eastAsia="Times New Roman" w:hAnsi="Calibri" w:cs="Calibri"/>
          <w:color w:val="000000"/>
          <w:sz w:val="22"/>
          <w:szCs w:val="22"/>
          <w:lang w:eastAsia="en-GB"/>
        </w:rPr>
      </w:pPr>
      <w:r w:rsidRPr="00083ECC">
        <w:rPr>
          <w:rFonts w:ascii="Calibri" w:eastAsia="Times New Roman" w:hAnsi="Calibri" w:cs="Calibri"/>
          <w:color w:val="000000"/>
          <w:sz w:val="22"/>
          <w:szCs w:val="22"/>
          <w:lang w:eastAsia="en-GB"/>
        </w:rPr>
        <w:t> </w:t>
      </w:r>
    </w:p>
    <w:p w14:paraId="7A693B63" w14:textId="77777777" w:rsidR="00083ECC" w:rsidRPr="00083ECC" w:rsidRDefault="00083ECC" w:rsidP="00083ECC">
      <w:pPr>
        <w:rPr>
          <w:rFonts w:ascii="Arial" w:eastAsia="Times New Roman" w:hAnsi="Arial" w:cs="Arial"/>
          <w:color w:val="000000"/>
          <w:sz w:val="20"/>
          <w:szCs w:val="20"/>
          <w:lang w:eastAsia="en-GB"/>
        </w:rPr>
      </w:pPr>
      <w:r w:rsidRPr="00083ECC">
        <w:rPr>
          <w:rFonts w:ascii="Arial" w:eastAsia="Times New Roman" w:hAnsi="Arial" w:cs="Arial"/>
          <w:color w:val="000000"/>
          <w:sz w:val="20"/>
          <w:szCs w:val="20"/>
          <w:lang w:eastAsia="en-GB"/>
        </w:rPr>
        <w:t xml:space="preserve">This information is provided by RNS, the news service of the London Stock Exchange. RNS is approved by the Financial Conduct Authority to act as a Primary Information Provider in the United Kingdom. Terms and conditions relating to the use and distribution of this information may apply. For </w:t>
      </w:r>
      <w:r w:rsidRPr="00083ECC">
        <w:rPr>
          <w:rFonts w:ascii="Arial" w:eastAsia="Times New Roman" w:hAnsi="Arial" w:cs="Arial"/>
          <w:color w:val="000000"/>
          <w:sz w:val="20"/>
          <w:szCs w:val="20"/>
          <w:lang w:eastAsia="en-GB"/>
        </w:rPr>
        <w:lastRenderedPageBreak/>
        <w:t>further information, please contact </w:t>
      </w:r>
      <w:hyperlink r:id="rId5" w:history="1">
        <w:r w:rsidRPr="00083ECC">
          <w:rPr>
            <w:rFonts w:ascii="Arial" w:eastAsia="Times New Roman" w:hAnsi="Arial" w:cs="Arial"/>
            <w:color w:val="0000FF"/>
            <w:sz w:val="20"/>
            <w:szCs w:val="20"/>
            <w:u w:val="single"/>
            <w:lang w:eastAsia="en-GB"/>
          </w:rPr>
          <w:t>rns@lseg.com</w:t>
        </w:r>
      </w:hyperlink>
      <w:r w:rsidRPr="00083ECC">
        <w:rPr>
          <w:rFonts w:ascii="Arial" w:eastAsia="Times New Roman" w:hAnsi="Arial" w:cs="Arial"/>
          <w:color w:val="000000"/>
          <w:sz w:val="20"/>
          <w:szCs w:val="20"/>
          <w:lang w:eastAsia="en-GB"/>
        </w:rPr>
        <w:t> or visit </w:t>
      </w:r>
      <w:hyperlink r:id="rId6" w:history="1">
        <w:r w:rsidRPr="00083ECC">
          <w:rPr>
            <w:rFonts w:ascii="Arial" w:eastAsia="Times New Roman" w:hAnsi="Arial" w:cs="Arial"/>
            <w:color w:val="0000FF"/>
            <w:sz w:val="20"/>
            <w:szCs w:val="20"/>
            <w:u w:val="single"/>
            <w:lang w:eastAsia="en-GB"/>
          </w:rPr>
          <w:t>www.rns.com</w:t>
        </w:r>
      </w:hyperlink>
      <w:r w:rsidRPr="00083ECC">
        <w:rPr>
          <w:rFonts w:ascii="Arial" w:eastAsia="Times New Roman" w:hAnsi="Arial" w:cs="Arial"/>
          <w:color w:val="000000"/>
          <w:sz w:val="20"/>
          <w:szCs w:val="20"/>
          <w:lang w:eastAsia="en-GB"/>
        </w:rPr>
        <w:t>.</w:t>
      </w:r>
      <w:r w:rsidRPr="00083ECC">
        <w:rPr>
          <w:rFonts w:ascii="Arial" w:eastAsia="Times New Roman" w:hAnsi="Arial" w:cs="Arial"/>
          <w:color w:val="000000"/>
          <w:sz w:val="20"/>
          <w:szCs w:val="20"/>
          <w:lang w:eastAsia="en-GB"/>
        </w:rPr>
        <w:br/>
      </w:r>
      <w:r w:rsidRPr="00083ECC">
        <w:rPr>
          <w:rFonts w:ascii="Arial" w:eastAsia="Times New Roman" w:hAnsi="Arial" w:cs="Arial"/>
          <w:color w:val="000000"/>
          <w:sz w:val="20"/>
          <w:szCs w:val="20"/>
          <w:lang w:eastAsia="en-GB"/>
        </w:rPr>
        <w:br/>
        <w:t>RNS may use your IP address to confirm compliance with the terms and conditions, to analyse how you engage with the information contained in this communication, and to share such analysis on an anonymised basis with others as part of our commercial services. For further information about how RNS and the London Stock Exchange use the personal data you provide us, please see our </w:t>
      </w:r>
      <w:hyperlink r:id="rId7" w:history="1">
        <w:r w:rsidRPr="00083ECC">
          <w:rPr>
            <w:rFonts w:ascii="Arial" w:eastAsia="Times New Roman" w:hAnsi="Arial" w:cs="Arial"/>
            <w:color w:val="0000FF"/>
            <w:sz w:val="20"/>
            <w:szCs w:val="20"/>
            <w:u w:val="single"/>
            <w:lang w:eastAsia="en-GB"/>
          </w:rPr>
          <w:t>Privacy Policy</w:t>
        </w:r>
      </w:hyperlink>
      <w:r w:rsidRPr="00083ECC">
        <w:rPr>
          <w:rFonts w:ascii="Arial" w:eastAsia="Times New Roman" w:hAnsi="Arial" w:cs="Arial"/>
          <w:color w:val="000000"/>
          <w:sz w:val="20"/>
          <w:szCs w:val="20"/>
          <w:lang w:eastAsia="en-GB"/>
        </w:rPr>
        <w:t>.</w:t>
      </w:r>
    </w:p>
    <w:p w14:paraId="32184BC3" w14:textId="77777777" w:rsidR="00083ECC" w:rsidRPr="00083ECC" w:rsidRDefault="00083ECC" w:rsidP="00083ECC">
      <w:pPr>
        <w:rPr>
          <w:rFonts w:ascii="Arial" w:eastAsia="Times New Roman" w:hAnsi="Arial" w:cs="Arial"/>
          <w:color w:val="000000"/>
          <w:sz w:val="20"/>
          <w:szCs w:val="20"/>
          <w:lang w:eastAsia="en-GB"/>
        </w:rPr>
      </w:pPr>
      <w:r w:rsidRPr="00083ECC">
        <w:rPr>
          <w:rFonts w:ascii="Arial" w:eastAsia="Times New Roman" w:hAnsi="Arial" w:cs="Arial"/>
          <w:color w:val="000000"/>
          <w:sz w:val="20"/>
          <w:szCs w:val="20"/>
          <w:lang w:eastAsia="en-GB"/>
        </w:rPr>
        <w:t> </w:t>
      </w:r>
    </w:p>
    <w:p w14:paraId="6591E93D" w14:textId="77777777" w:rsidR="00083ECC" w:rsidRDefault="00083ECC"/>
    <w:sectPr w:rsidR="00083E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ECC"/>
    <w:rsid w:val="00083ECC"/>
    <w:rsid w:val="003C2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6ABF928"/>
  <w15:chartTrackingRefBased/>
  <w15:docId w15:val="{76CD1B48-DFE2-0948-92C0-F9D75444A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83ECC"/>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83ECC"/>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3EC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83ECC"/>
    <w:rPr>
      <w:rFonts w:ascii="Times New Roman" w:eastAsia="Times New Roman" w:hAnsi="Times New Roman" w:cs="Times New Roman"/>
      <w:b/>
      <w:bCs/>
      <w:sz w:val="27"/>
      <w:szCs w:val="27"/>
      <w:lang w:eastAsia="en-GB"/>
    </w:rPr>
  </w:style>
  <w:style w:type="paragraph" w:customStyle="1" w:styleId="bg">
    <w:name w:val="bg"/>
    <w:basedOn w:val="Normal"/>
    <w:rsid w:val="00083ECC"/>
    <w:pPr>
      <w:spacing w:before="100" w:beforeAutospacing="1" w:after="100" w:afterAutospacing="1"/>
    </w:pPr>
    <w:rPr>
      <w:rFonts w:ascii="Times New Roman" w:eastAsia="Times New Roman" w:hAnsi="Times New Roman" w:cs="Times New Roman"/>
      <w:lang w:eastAsia="en-GB"/>
    </w:rPr>
  </w:style>
  <w:style w:type="character" w:customStyle="1" w:styleId="bh">
    <w:name w:val="bh"/>
    <w:basedOn w:val="DefaultParagraphFont"/>
    <w:rsid w:val="00083ECC"/>
  </w:style>
  <w:style w:type="paragraph" w:customStyle="1" w:styleId="bi">
    <w:name w:val="bi"/>
    <w:basedOn w:val="Normal"/>
    <w:rsid w:val="00083ECC"/>
    <w:pPr>
      <w:spacing w:before="100" w:beforeAutospacing="1" w:after="100" w:afterAutospacing="1"/>
    </w:pPr>
    <w:rPr>
      <w:rFonts w:ascii="Times New Roman" w:eastAsia="Times New Roman" w:hAnsi="Times New Roman" w:cs="Times New Roman"/>
      <w:lang w:eastAsia="en-GB"/>
    </w:rPr>
  </w:style>
  <w:style w:type="character" w:customStyle="1" w:styleId="bj">
    <w:name w:val="bj"/>
    <w:basedOn w:val="DefaultParagraphFont"/>
    <w:rsid w:val="00083ECC"/>
  </w:style>
  <w:style w:type="character" w:customStyle="1" w:styleId="bk">
    <w:name w:val="bk"/>
    <w:basedOn w:val="DefaultParagraphFont"/>
    <w:rsid w:val="00083ECC"/>
  </w:style>
  <w:style w:type="character" w:customStyle="1" w:styleId="bl">
    <w:name w:val="bl"/>
    <w:basedOn w:val="DefaultParagraphFont"/>
    <w:rsid w:val="00083ECC"/>
  </w:style>
  <w:style w:type="paragraph" w:customStyle="1" w:styleId="bm">
    <w:name w:val="bm"/>
    <w:basedOn w:val="Normal"/>
    <w:rsid w:val="00083ECC"/>
    <w:pPr>
      <w:spacing w:before="100" w:beforeAutospacing="1" w:after="100" w:afterAutospacing="1"/>
    </w:pPr>
    <w:rPr>
      <w:rFonts w:ascii="Times New Roman" w:eastAsia="Times New Roman" w:hAnsi="Times New Roman" w:cs="Times New Roman"/>
      <w:lang w:eastAsia="en-GB"/>
    </w:rPr>
  </w:style>
  <w:style w:type="paragraph" w:customStyle="1" w:styleId="bn">
    <w:name w:val="bn"/>
    <w:basedOn w:val="Normal"/>
    <w:rsid w:val="00083ECC"/>
    <w:pPr>
      <w:spacing w:before="100" w:beforeAutospacing="1" w:after="100" w:afterAutospacing="1"/>
    </w:pPr>
    <w:rPr>
      <w:rFonts w:ascii="Times New Roman" w:eastAsia="Times New Roman" w:hAnsi="Times New Roman" w:cs="Times New Roman"/>
      <w:lang w:eastAsia="en-GB"/>
    </w:rPr>
  </w:style>
  <w:style w:type="character" w:customStyle="1" w:styleId="ax">
    <w:name w:val="ax"/>
    <w:basedOn w:val="DefaultParagraphFont"/>
    <w:rsid w:val="00083ECC"/>
  </w:style>
  <w:style w:type="character" w:customStyle="1" w:styleId="apple-converted-space">
    <w:name w:val="apple-converted-space"/>
    <w:basedOn w:val="DefaultParagraphFont"/>
    <w:rsid w:val="00083ECC"/>
  </w:style>
  <w:style w:type="paragraph" w:customStyle="1" w:styleId="bo">
    <w:name w:val="bo"/>
    <w:basedOn w:val="Normal"/>
    <w:rsid w:val="00083ECC"/>
    <w:pPr>
      <w:spacing w:before="100" w:beforeAutospacing="1" w:after="100" w:afterAutospacing="1"/>
    </w:pPr>
    <w:rPr>
      <w:rFonts w:ascii="Times New Roman" w:eastAsia="Times New Roman" w:hAnsi="Times New Roman" w:cs="Times New Roman"/>
      <w:lang w:eastAsia="en-GB"/>
    </w:rPr>
  </w:style>
  <w:style w:type="character" w:customStyle="1" w:styleId="s">
    <w:name w:val="s"/>
    <w:basedOn w:val="DefaultParagraphFont"/>
    <w:rsid w:val="00083ECC"/>
  </w:style>
  <w:style w:type="character" w:customStyle="1" w:styleId="ac">
    <w:name w:val="ac"/>
    <w:basedOn w:val="DefaultParagraphFont"/>
    <w:rsid w:val="00083ECC"/>
  </w:style>
  <w:style w:type="character" w:customStyle="1" w:styleId="ad">
    <w:name w:val="ad"/>
    <w:basedOn w:val="DefaultParagraphFont"/>
    <w:rsid w:val="00083ECC"/>
  </w:style>
  <w:style w:type="character" w:customStyle="1" w:styleId="ae">
    <w:name w:val="ae"/>
    <w:basedOn w:val="DefaultParagraphFont"/>
    <w:rsid w:val="00083ECC"/>
  </w:style>
  <w:style w:type="character" w:customStyle="1" w:styleId="au">
    <w:name w:val="au"/>
    <w:basedOn w:val="DefaultParagraphFont"/>
    <w:rsid w:val="00083ECC"/>
  </w:style>
  <w:style w:type="character" w:customStyle="1" w:styleId="bp">
    <w:name w:val="bp"/>
    <w:basedOn w:val="DefaultParagraphFont"/>
    <w:rsid w:val="00083ECC"/>
  </w:style>
  <w:style w:type="character" w:customStyle="1" w:styleId="at">
    <w:name w:val="at"/>
    <w:basedOn w:val="DefaultParagraphFont"/>
    <w:rsid w:val="00083ECC"/>
  </w:style>
  <w:style w:type="paragraph" w:customStyle="1" w:styleId="bq">
    <w:name w:val="bq"/>
    <w:basedOn w:val="Normal"/>
    <w:rsid w:val="00083ECC"/>
    <w:pPr>
      <w:spacing w:before="100" w:beforeAutospacing="1" w:after="100" w:afterAutospacing="1"/>
    </w:pPr>
    <w:rPr>
      <w:rFonts w:ascii="Times New Roman" w:eastAsia="Times New Roman" w:hAnsi="Times New Roman" w:cs="Times New Roman"/>
      <w:lang w:eastAsia="en-GB"/>
    </w:rPr>
  </w:style>
  <w:style w:type="paragraph" w:customStyle="1" w:styleId="bs">
    <w:name w:val="bs"/>
    <w:basedOn w:val="Normal"/>
    <w:rsid w:val="00083ECC"/>
    <w:pPr>
      <w:spacing w:before="100" w:beforeAutospacing="1" w:after="100" w:afterAutospacing="1"/>
    </w:pPr>
    <w:rPr>
      <w:rFonts w:ascii="Times New Roman" w:eastAsia="Times New Roman" w:hAnsi="Times New Roman" w:cs="Times New Roman"/>
      <w:lang w:eastAsia="en-GB"/>
    </w:rPr>
  </w:style>
  <w:style w:type="paragraph" w:customStyle="1" w:styleId="bt">
    <w:name w:val="bt"/>
    <w:basedOn w:val="Normal"/>
    <w:rsid w:val="00083ECC"/>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083E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089500">
      <w:bodyDiv w:val="1"/>
      <w:marLeft w:val="0"/>
      <w:marRight w:val="0"/>
      <w:marTop w:val="0"/>
      <w:marBottom w:val="0"/>
      <w:divBdr>
        <w:top w:val="none" w:sz="0" w:space="0" w:color="auto"/>
        <w:left w:val="none" w:sz="0" w:space="0" w:color="auto"/>
        <w:bottom w:val="none" w:sz="0" w:space="0" w:color="auto"/>
        <w:right w:val="none" w:sz="0" w:space="0" w:color="auto"/>
      </w:divBdr>
      <w:divsChild>
        <w:div w:id="957687034">
          <w:marLeft w:val="0"/>
          <w:marRight w:val="0"/>
          <w:marTop w:val="0"/>
          <w:marBottom w:val="0"/>
          <w:divBdr>
            <w:top w:val="none" w:sz="0" w:space="0" w:color="auto"/>
            <w:left w:val="none" w:sz="0" w:space="0" w:color="auto"/>
            <w:bottom w:val="none" w:sz="0" w:space="0" w:color="auto"/>
            <w:right w:val="none" w:sz="0" w:space="0" w:color="auto"/>
          </w:divBdr>
          <w:divsChild>
            <w:div w:id="2131701951">
              <w:marLeft w:val="0"/>
              <w:marRight w:val="0"/>
              <w:marTop w:val="0"/>
              <w:marBottom w:val="0"/>
              <w:divBdr>
                <w:top w:val="none" w:sz="0" w:space="0" w:color="auto"/>
                <w:left w:val="none" w:sz="0" w:space="0" w:color="auto"/>
                <w:bottom w:val="none" w:sz="0" w:space="0" w:color="auto"/>
                <w:right w:val="none" w:sz="0" w:space="0" w:color="auto"/>
              </w:divBdr>
            </w:div>
            <w:div w:id="854657499">
              <w:marLeft w:val="0"/>
              <w:marRight w:val="0"/>
              <w:marTop w:val="0"/>
              <w:marBottom w:val="0"/>
              <w:divBdr>
                <w:top w:val="none" w:sz="0" w:space="0" w:color="auto"/>
                <w:left w:val="none" w:sz="0" w:space="0" w:color="auto"/>
                <w:bottom w:val="none" w:sz="0" w:space="0" w:color="auto"/>
                <w:right w:val="none" w:sz="0" w:space="0" w:color="auto"/>
              </w:divBdr>
            </w:div>
            <w:div w:id="417216335">
              <w:marLeft w:val="0"/>
              <w:marRight w:val="0"/>
              <w:marTop w:val="0"/>
              <w:marBottom w:val="0"/>
              <w:divBdr>
                <w:top w:val="none" w:sz="0" w:space="0" w:color="auto"/>
                <w:left w:val="none" w:sz="0" w:space="0" w:color="auto"/>
                <w:bottom w:val="none" w:sz="0" w:space="0" w:color="auto"/>
                <w:right w:val="none" w:sz="0" w:space="0" w:color="auto"/>
              </w:divBdr>
            </w:div>
            <w:div w:id="2078702885">
              <w:marLeft w:val="0"/>
              <w:marRight w:val="0"/>
              <w:marTop w:val="0"/>
              <w:marBottom w:val="0"/>
              <w:divBdr>
                <w:top w:val="none" w:sz="0" w:space="0" w:color="auto"/>
                <w:left w:val="none" w:sz="0" w:space="0" w:color="auto"/>
                <w:bottom w:val="none" w:sz="0" w:space="0" w:color="auto"/>
                <w:right w:val="none" w:sz="0" w:space="0" w:color="auto"/>
              </w:divBdr>
            </w:div>
            <w:div w:id="1784114188">
              <w:marLeft w:val="1440"/>
              <w:marRight w:val="1440"/>
              <w:marTop w:val="1440"/>
              <w:marBottom w:val="1440"/>
              <w:divBdr>
                <w:top w:val="none" w:sz="0" w:space="0" w:color="auto"/>
                <w:left w:val="none" w:sz="0" w:space="0" w:color="auto"/>
                <w:bottom w:val="none" w:sz="0" w:space="0" w:color="auto"/>
                <w:right w:val="none" w:sz="0" w:space="0" w:color="auto"/>
              </w:divBdr>
            </w:div>
            <w:div w:id="846868003">
              <w:marLeft w:val="0"/>
              <w:marRight w:val="0"/>
              <w:marTop w:val="0"/>
              <w:marBottom w:val="0"/>
              <w:divBdr>
                <w:top w:val="none" w:sz="0" w:space="0" w:color="auto"/>
                <w:left w:val="none" w:sz="0" w:space="0" w:color="auto"/>
                <w:bottom w:val="none" w:sz="0" w:space="0" w:color="auto"/>
                <w:right w:val="none" w:sz="0" w:space="0" w:color="auto"/>
              </w:divBdr>
            </w:div>
            <w:div w:id="32906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seg.com/privacy-and-cookie-poli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ns.com/" TargetMode="External"/><Relationship Id="rId5" Type="http://schemas.openxmlformats.org/officeDocument/2006/relationships/hyperlink" Target="mailto:rns@lseg.com"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443</Words>
  <Characters>2526</Characters>
  <Application>Microsoft Office Word</Application>
  <DocSecurity>0</DocSecurity>
  <Lines>21</Lines>
  <Paragraphs>5</Paragraphs>
  <ScaleCrop>false</ScaleCrop>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Elza Zeneli</dc:creator>
  <cp:keywords/>
  <dc:description/>
  <cp:lastModifiedBy>Elza Zeneli</cp:lastModifiedBy>
  <cp:revision>2</cp:revision>
  <dcterms:created xsi:type="dcterms:W3CDTF">2021-01-11T14:57:00Z</dcterms:created>
  <dcterms:modified xsi:type="dcterms:W3CDTF">2021-01-11T15:00:00Z</dcterms:modified>
</cp:coreProperties>
</file>